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5A" w:rsidRDefault="0009015A" w:rsidP="0009015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Акціонерам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</w:t>
      </w:r>
      <w:r w:rsidRPr="00D5624F">
        <w:rPr>
          <w:rFonts w:ascii="Times New Roman CYR" w:hAnsi="Times New Roman CYR" w:cs="Times New Roman CYR"/>
          <w:sz w:val="24"/>
          <w:szCs w:val="24"/>
        </w:rPr>
        <w:t>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r w:rsidRPr="00DA667A">
        <w:rPr>
          <w:rFonts w:ascii="Times New Roman CYR" w:hAnsi="Times New Roman CYR" w:cs="Times New Roman CYR"/>
          <w:sz w:val="24"/>
          <w:szCs w:val="24"/>
        </w:rPr>
        <w:t>Цумань</w:t>
      </w:r>
      <w:r>
        <w:rPr>
          <w:rFonts w:ascii="Times New Roman CYR" w:hAnsi="Times New Roman CYR" w:cs="Times New Roman CYR"/>
          <w:sz w:val="24"/>
          <w:szCs w:val="24"/>
        </w:rPr>
        <w:t>"</w:t>
      </w:r>
    </w:p>
    <w:p w:rsidR="0009015A" w:rsidRDefault="0009015A" w:rsidP="0009015A">
      <w:pPr>
        <w:ind w:left="3540" w:firstLine="708"/>
        <w:rPr>
          <w:rFonts w:ascii="Arial" w:hAnsi="Arial" w:cs="Arial"/>
          <w:color w:val="000000"/>
          <w:sz w:val="13"/>
          <w:szCs w:val="13"/>
          <w:shd w:val="clear" w:color="auto" w:fill="FFFFFF"/>
          <w:lang w:val="uk-UA"/>
        </w:rPr>
      </w:pPr>
    </w:p>
    <w:p w:rsidR="0009015A" w:rsidRPr="003F74DC" w:rsidRDefault="0009015A" w:rsidP="0009015A">
      <w:pPr>
        <w:spacing w:after="0"/>
        <w:ind w:left="3540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3"/>
          <w:szCs w:val="13"/>
          <w:shd w:val="clear" w:color="auto" w:fill="FFFFFF"/>
          <w:lang w:val="uk-UA"/>
        </w:rPr>
        <w:tab/>
      </w:r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Національна комісія з цінних паперів</w:t>
      </w:r>
    </w:p>
    <w:p w:rsidR="0009015A" w:rsidRPr="003F74DC" w:rsidRDefault="0009015A" w:rsidP="0009015A">
      <w:pPr>
        <w:spacing w:after="0"/>
        <w:ind w:left="3540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</w:t>
      </w:r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 фондового ринку</w:t>
      </w:r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</w:p>
    <w:p w:rsidR="0009015A" w:rsidRDefault="0009015A" w:rsidP="0009015A">
      <w:pPr>
        <w:spacing w:after="0"/>
        <w:ind w:left="4248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вул</w:t>
      </w:r>
      <w:proofErr w:type="spellEnd"/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Князів</w:t>
      </w:r>
      <w:proofErr w:type="spellEnd"/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Острозьких</w:t>
      </w:r>
      <w:proofErr w:type="spellEnd"/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8, к. 30,</w:t>
      </w:r>
    </w:p>
    <w:p w:rsidR="0009015A" w:rsidRDefault="0009015A" w:rsidP="0009015A">
      <w:pPr>
        <w:spacing w:after="0"/>
        <w:ind w:left="4248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 </w:t>
      </w:r>
      <w:proofErr w:type="spellStart"/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Київ</w:t>
      </w:r>
      <w:proofErr w:type="spellEnd"/>
      <w:r w:rsidRPr="003F7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01010 </w:t>
      </w:r>
    </w:p>
    <w:p w:rsidR="0009015A" w:rsidRPr="003F74DC" w:rsidRDefault="0009015A" w:rsidP="0009015A">
      <w:pPr>
        <w:spacing w:after="0"/>
        <w:ind w:left="4248" w:firstLine="708"/>
        <w:rPr>
          <w:rFonts w:ascii="Times New Roman" w:hAnsi="Times New Roman"/>
          <w:iCs/>
          <w:sz w:val="24"/>
          <w:szCs w:val="24"/>
          <w:lang w:val="uk-UA"/>
        </w:rPr>
      </w:pPr>
    </w:p>
    <w:p w:rsidR="0009015A" w:rsidRDefault="0009015A" w:rsidP="0009015A">
      <w:pPr>
        <w:spacing w:after="0"/>
        <w:ind w:left="3540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недостовірної</w:t>
      </w:r>
      <w:proofErr w:type="spellEnd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розкриття</w:t>
      </w:r>
      <w:proofErr w:type="spellEnd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виправленої</w:t>
      </w:r>
      <w:proofErr w:type="spellEnd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6F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Інформації</w:t>
      </w:r>
      <w:proofErr w:type="spellEnd"/>
    </w:p>
    <w:p w:rsidR="0009015A" w:rsidRPr="003F74DC" w:rsidRDefault="0009015A" w:rsidP="0009015A">
      <w:pPr>
        <w:spacing w:after="0"/>
        <w:ind w:left="3540" w:firstLine="708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:rsidR="008F1651" w:rsidRPr="00095F3D" w:rsidRDefault="0009015A" w:rsidP="008F1651">
      <w:pPr>
        <w:ind w:firstLine="567"/>
        <w:jc w:val="both"/>
        <w:rPr>
          <w:rFonts w:ascii="Times New Roman" w:hAnsi="Times New Roman"/>
          <w:lang w:val="uk-UA"/>
        </w:rPr>
      </w:pPr>
      <w:r w:rsidRPr="00095F3D">
        <w:rPr>
          <w:rFonts w:ascii="Times New Roman" w:hAnsi="Times New Roman"/>
          <w:iCs/>
          <w:sz w:val="24"/>
          <w:szCs w:val="24"/>
          <w:lang w:val="uk-UA"/>
        </w:rPr>
        <w:t xml:space="preserve">Відповідно до п.11 Розділу І  </w:t>
      </w:r>
      <w:r w:rsidRPr="00095F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Положення про розкриття інформації емітентами цінних паперів, затвердженого Рішенням НКЦПФР </w:t>
      </w:r>
      <w:r w:rsidRPr="00095F3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03.12.2013</w:t>
      </w:r>
      <w:r w:rsidRPr="00095F3D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095F3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№ 2826  повідомляємо про виявлення  емітентом 03.04.2023  факту розкриття  недостовірної  інформації, розмішеної</w:t>
      </w:r>
      <w:r w:rsidR="00095F3D" w:rsidRPr="00095F3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095F3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95F3D" w:rsidRPr="00095F3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27.03.2023 </w:t>
      </w:r>
      <w:r w:rsidR="008F1651" w:rsidRPr="00095F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базі даних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 </w:t>
      </w:r>
      <w:r w:rsidRPr="00095F3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 складі </w:t>
      </w:r>
      <w:r w:rsidR="008F1651" w:rsidRPr="00095F3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="008F1651" w:rsidRPr="00095F3D">
        <w:rPr>
          <w:rFonts w:ascii="Times New Roman" w:eastAsia="Times New Roman" w:hAnsi="Times New Roman"/>
          <w:sz w:val="24"/>
          <w:szCs w:val="24"/>
          <w:lang w:val="uk-UA" w:eastAsia="ru-RU"/>
        </w:rPr>
        <w:t>овідомлення про проведення загальних зборів акціонерів, а саме а</w:t>
      </w:r>
      <w:r w:rsidR="008F1651" w:rsidRPr="00095F3D">
        <w:rPr>
          <w:rFonts w:ascii="Times New Roman" w:hAnsi="Times New Roman"/>
          <w:lang w:val="uk-UA"/>
        </w:rPr>
        <w:t xml:space="preserve">дреса сторінки на </w:t>
      </w:r>
      <w:proofErr w:type="spellStart"/>
      <w:r w:rsidR="008F1651" w:rsidRPr="00095F3D">
        <w:rPr>
          <w:rFonts w:ascii="Times New Roman" w:hAnsi="Times New Roman"/>
          <w:lang w:val="uk-UA"/>
        </w:rPr>
        <w:t>вебсайті</w:t>
      </w:r>
      <w:proofErr w:type="spellEnd"/>
      <w:r w:rsidR="008F1651" w:rsidRPr="00095F3D">
        <w:rPr>
          <w:rFonts w:ascii="Times New Roman" w:hAnsi="Times New Roman"/>
          <w:lang w:val="uk-UA"/>
        </w:rPr>
        <w:t xml:space="preserve"> Товариства, на якій розміщені саме повідомлення та бюлетені для голосування, а також інша інформація, передбачена чинним законодавством України вказана  </w:t>
      </w:r>
      <w:hyperlink r:id="rId4" w:history="1">
        <w:r w:rsidR="008F1651" w:rsidRPr="00095F3D">
          <w:rPr>
            <w:rStyle w:val="a3"/>
            <w:rFonts w:ascii="Times New Roman" w:hAnsi="Times New Roman"/>
            <w:color w:val="auto"/>
          </w:rPr>
          <w:t>http</w:t>
        </w:r>
        <w:r w:rsidR="008F1651" w:rsidRPr="00095F3D">
          <w:rPr>
            <w:rStyle w:val="a3"/>
            <w:rFonts w:ascii="Times New Roman" w:hAnsi="Times New Roman"/>
            <w:color w:val="auto"/>
            <w:lang w:val="uk-UA"/>
          </w:rPr>
          <w:t>://</w:t>
        </w:r>
        <w:r w:rsidR="008F1651" w:rsidRPr="00095F3D">
          <w:rPr>
            <w:rStyle w:val="a3"/>
            <w:rFonts w:ascii="Times New Roman" w:hAnsi="Times New Roman"/>
            <w:color w:val="auto"/>
          </w:rPr>
          <w:t>www</w:t>
        </w:r>
        <w:r w:rsidR="008F1651" w:rsidRPr="00095F3D">
          <w:rPr>
            <w:rStyle w:val="a3"/>
            <w:rFonts w:ascii="Times New Roman" w:hAnsi="Times New Roman"/>
            <w:color w:val="auto"/>
            <w:lang w:val="uk-UA"/>
          </w:rPr>
          <w:t>.</w:t>
        </w:r>
        <w:r w:rsidR="008F1651" w:rsidRPr="00095F3D">
          <w:rPr>
            <w:rStyle w:val="a3"/>
            <w:rFonts w:ascii="Times New Roman" w:hAnsi="Times New Roman"/>
            <w:color w:val="auto"/>
          </w:rPr>
          <w:t>tsumanspon</w:t>
        </w:r>
        <w:r w:rsidR="008F1651" w:rsidRPr="00095F3D">
          <w:rPr>
            <w:rStyle w:val="a3"/>
            <w:rFonts w:ascii="Times New Roman" w:hAnsi="Times New Roman"/>
            <w:color w:val="auto"/>
            <w:lang w:val="uk-UA"/>
          </w:rPr>
          <w:t>.</w:t>
        </w:r>
        <w:r w:rsidR="008F1651" w:rsidRPr="00095F3D">
          <w:rPr>
            <w:rStyle w:val="a3"/>
            <w:rFonts w:ascii="Times New Roman" w:hAnsi="Times New Roman"/>
            <w:color w:val="auto"/>
          </w:rPr>
          <w:t>com</w:t>
        </w:r>
        <w:r w:rsidR="008F1651" w:rsidRPr="00095F3D">
          <w:rPr>
            <w:rStyle w:val="a3"/>
            <w:rFonts w:ascii="Times New Roman" w:hAnsi="Times New Roman"/>
            <w:color w:val="auto"/>
            <w:lang w:val="uk-UA"/>
          </w:rPr>
          <w:t>/</w:t>
        </w:r>
      </w:hyperlink>
      <w:r w:rsidR="008F1651" w:rsidRPr="00095F3D">
        <w:rPr>
          <w:rFonts w:ascii="Times New Roman" w:hAnsi="Times New Roman"/>
          <w:lang w:val="uk-UA"/>
        </w:rPr>
        <w:t xml:space="preserve">, а вірною є адреса </w:t>
      </w:r>
      <w:proofErr w:type="spellStart"/>
      <w:r w:rsidR="008F1651" w:rsidRPr="00095F3D">
        <w:rPr>
          <w:rFonts w:ascii="Times New Roman" w:eastAsiaTheme="minorEastAsia" w:hAnsi="Times New Roman"/>
          <w:sz w:val="24"/>
          <w:szCs w:val="24"/>
        </w:rPr>
        <w:t>http</w:t>
      </w:r>
      <w:proofErr w:type="spellEnd"/>
      <w:r w:rsidR="008F1651" w:rsidRPr="00095F3D">
        <w:rPr>
          <w:rFonts w:ascii="Times New Roman" w:eastAsiaTheme="minorEastAsia" w:hAnsi="Times New Roman"/>
          <w:sz w:val="24"/>
          <w:szCs w:val="24"/>
          <w:lang w:val="uk-UA"/>
        </w:rPr>
        <w:t>://</w:t>
      </w:r>
      <w:proofErr w:type="spellStart"/>
      <w:r w:rsidR="008F1651" w:rsidRPr="00095F3D">
        <w:rPr>
          <w:rFonts w:ascii="Times New Roman" w:eastAsiaTheme="minorEastAsia" w:hAnsi="Times New Roman"/>
          <w:sz w:val="24"/>
          <w:szCs w:val="24"/>
        </w:rPr>
        <w:t>www</w:t>
      </w:r>
      <w:proofErr w:type="spellEnd"/>
      <w:r w:rsidR="008F1651" w:rsidRPr="00095F3D">
        <w:rPr>
          <w:rFonts w:ascii="Times New Roman" w:eastAsiaTheme="minorEastAsia" w:hAnsi="Times New Roman"/>
          <w:sz w:val="24"/>
          <w:szCs w:val="24"/>
          <w:lang w:val="uk-UA"/>
        </w:rPr>
        <w:t>.</w:t>
      </w:r>
      <w:proofErr w:type="spellStart"/>
      <w:r w:rsidR="008F1651" w:rsidRPr="00095F3D">
        <w:rPr>
          <w:rFonts w:ascii="Times New Roman" w:eastAsiaTheme="minorEastAsia" w:hAnsi="Times New Roman"/>
          <w:sz w:val="24"/>
          <w:szCs w:val="24"/>
        </w:rPr>
        <w:t>tsumanshpon</w:t>
      </w:r>
      <w:proofErr w:type="spellEnd"/>
      <w:r w:rsidR="008F1651" w:rsidRPr="00095F3D">
        <w:rPr>
          <w:rFonts w:ascii="Times New Roman" w:eastAsiaTheme="minorEastAsia" w:hAnsi="Times New Roman"/>
          <w:sz w:val="24"/>
          <w:szCs w:val="24"/>
          <w:lang w:val="uk-UA"/>
        </w:rPr>
        <w:t>.</w:t>
      </w:r>
      <w:proofErr w:type="spellStart"/>
      <w:r w:rsidR="008F1651" w:rsidRPr="00095F3D">
        <w:rPr>
          <w:rFonts w:ascii="Times New Roman" w:eastAsiaTheme="minorEastAsia" w:hAnsi="Times New Roman"/>
          <w:sz w:val="24"/>
          <w:szCs w:val="24"/>
        </w:rPr>
        <w:t>com</w:t>
      </w:r>
      <w:proofErr w:type="spellEnd"/>
      <w:r w:rsidR="00DA667A" w:rsidRPr="00DA667A">
        <w:rPr>
          <w:rFonts w:ascii="Times New Roman" w:eastAsiaTheme="minorEastAsia" w:hAnsi="Times New Roman"/>
          <w:sz w:val="24"/>
          <w:szCs w:val="24"/>
          <w:lang w:val="uk-UA"/>
        </w:rPr>
        <w:t>/</w:t>
      </w:r>
      <w:r w:rsidR="00095F3D" w:rsidRPr="00095F3D">
        <w:rPr>
          <w:rFonts w:ascii="Times New Roman" w:eastAsiaTheme="minorEastAsia" w:hAnsi="Times New Roman"/>
          <w:sz w:val="24"/>
          <w:szCs w:val="24"/>
          <w:lang w:val="uk-UA"/>
        </w:rPr>
        <w:t>.</w:t>
      </w:r>
    </w:p>
    <w:p w:rsidR="0009015A" w:rsidRPr="00095F3D" w:rsidRDefault="0009015A" w:rsidP="008F1651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095F3D">
        <w:rPr>
          <w:rFonts w:ascii="Times New Roman" w:hAnsi="Times New Roman"/>
          <w:sz w:val="24"/>
          <w:szCs w:val="24"/>
          <w:lang w:val="uk-UA"/>
        </w:rPr>
        <w:t xml:space="preserve">У зв’язку з викладеним, емітентом розміщено </w:t>
      </w:r>
      <w:r w:rsidR="008F1651" w:rsidRPr="00095F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базі даних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</w:t>
      </w:r>
      <w:r w:rsidR="00095F3D" w:rsidRPr="00095F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виправлене</w:t>
      </w:r>
      <w:r w:rsidR="008F1651" w:rsidRPr="00095F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повідомлення </w:t>
      </w:r>
      <w:r w:rsidRPr="00095F3D">
        <w:rPr>
          <w:rFonts w:ascii="Times New Roman" w:hAnsi="Times New Roman"/>
          <w:sz w:val="24"/>
          <w:szCs w:val="24"/>
          <w:lang w:val="uk-UA"/>
        </w:rPr>
        <w:t>в</w:t>
      </w:r>
      <w:r w:rsidR="00095F3D" w:rsidRPr="00095F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проведення загальних зборів акціонерів. </w:t>
      </w:r>
    </w:p>
    <w:p w:rsidR="0009015A" w:rsidRPr="00095F3D" w:rsidRDefault="0009015A" w:rsidP="0009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1830" w:rsidRPr="00095F3D" w:rsidRDefault="00E50B8D">
      <w:pPr>
        <w:rPr>
          <w:rFonts w:ascii="Times New Roman" w:hAnsi="Times New Roman"/>
          <w:lang w:val="uk-UA"/>
        </w:rPr>
      </w:pPr>
    </w:p>
    <w:p w:rsidR="00095F3D" w:rsidRPr="00095F3D" w:rsidRDefault="00095F3D">
      <w:pPr>
        <w:rPr>
          <w:rFonts w:ascii="Times New Roman" w:hAnsi="Times New Roman"/>
          <w:lang w:val="uk-UA"/>
        </w:rPr>
      </w:pPr>
    </w:p>
    <w:p w:rsidR="00095F3D" w:rsidRPr="00095F3D" w:rsidRDefault="00095F3D">
      <w:pPr>
        <w:rPr>
          <w:rFonts w:ascii="Times New Roman" w:hAnsi="Times New Roman"/>
          <w:lang w:val="uk-UA"/>
        </w:rPr>
      </w:pPr>
      <w:proofErr w:type="spellStart"/>
      <w:r w:rsidRPr="00095F3D">
        <w:rPr>
          <w:rFonts w:ascii="Times New Roman" w:hAnsi="Times New Roman"/>
          <w:lang w:val="uk-UA"/>
        </w:rPr>
        <w:t>В.о</w:t>
      </w:r>
      <w:proofErr w:type="spellEnd"/>
      <w:r w:rsidRPr="00095F3D">
        <w:rPr>
          <w:rFonts w:ascii="Times New Roman" w:hAnsi="Times New Roman"/>
          <w:lang w:val="uk-UA"/>
        </w:rPr>
        <w:t xml:space="preserve">. Президента </w:t>
      </w:r>
      <w:r w:rsidRPr="00095F3D">
        <w:rPr>
          <w:rFonts w:ascii="Times New Roman" w:hAnsi="Times New Roman"/>
          <w:lang w:val="uk-UA"/>
        </w:rPr>
        <w:tab/>
      </w:r>
      <w:r w:rsidRPr="00095F3D">
        <w:rPr>
          <w:rFonts w:ascii="Times New Roman" w:hAnsi="Times New Roman"/>
          <w:lang w:val="uk-UA"/>
        </w:rPr>
        <w:tab/>
      </w:r>
      <w:r w:rsidRPr="00095F3D">
        <w:rPr>
          <w:rFonts w:ascii="Times New Roman" w:hAnsi="Times New Roman"/>
          <w:lang w:val="uk-UA"/>
        </w:rPr>
        <w:tab/>
      </w:r>
      <w:r w:rsidRPr="00095F3D">
        <w:rPr>
          <w:rFonts w:ascii="Times New Roman" w:hAnsi="Times New Roman"/>
          <w:lang w:val="uk-UA"/>
        </w:rPr>
        <w:tab/>
      </w:r>
      <w:r w:rsidRPr="00095F3D">
        <w:rPr>
          <w:rFonts w:ascii="Times New Roman" w:hAnsi="Times New Roman"/>
          <w:lang w:val="uk-UA"/>
        </w:rPr>
        <w:tab/>
      </w:r>
      <w:r w:rsidRPr="00095F3D">
        <w:rPr>
          <w:rFonts w:ascii="Times New Roman" w:hAnsi="Times New Roman"/>
          <w:lang w:val="uk-UA"/>
        </w:rPr>
        <w:tab/>
      </w:r>
      <w:r w:rsidRPr="00095F3D">
        <w:rPr>
          <w:rFonts w:ascii="Times New Roman" w:hAnsi="Times New Roman"/>
          <w:lang w:val="uk-UA"/>
        </w:rPr>
        <w:tab/>
      </w:r>
      <w:r w:rsidRPr="00095F3D">
        <w:rPr>
          <w:rFonts w:ascii="Times New Roman" w:hAnsi="Times New Roman"/>
          <w:lang w:val="uk-UA"/>
        </w:rPr>
        <w:tab/>
      </w:r>
      <w:proofErr w:type="spellStart"/>
      <w:r w:rsidRPr="00095F3D">
        <w:rPr>
          <w:rFonts w:ascii="Times New Roman" w:hAnsi="Times New Roman"/>
          <w:lang w:val="uk-UA"/>
        </w:rPr>
        <w:t>Камінська</w:t>
      </w:r>
      <w:proofErr w:type="spellEnd"/>
      <w:r w:rsidRPr="00095F3D">
        <w:rPr>
          <w:rFonts w:ascii="Times New Roman" w:hAnsi="Times New Roman"/>
          <w:lang w:val="uk-UA"/>
        </w:rPr>
        <w:t xml:space="preserve"> О.О.</w:t>
      </w:r>
    </w:p>
    <w:sectPr w:rsidR="00095F3D" w:rsidRPr="00095F3D" w:rsidSect="00A324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15A"/>
    <w:rsid w:val="0009015A"/>
    <w:rsid w:val="00095F3D"/>
    <w:rsid w:val="00314F14"/>
    <w:rsid w:val="00391D04"/>
    <w:rsid w:val="0081653C"/>
    <w:rsid w:val="008F1651"/>
    <w:rsid w:val="00A3246E"/>
    <w:rsid w:val="00AB46E0"/>
    <w:rsid w:val="00DA667A"/>
    <w:rsid w:val="00E5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1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mansp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2023-03-31T09:05:00Z</dcterms:created>
  <dcterms:modified xsi:type="dcterms:W3CDTF">2023-04-03T12:28:00Z</dcterms:modified>
</cp:coreProperties>
</file>